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E9" w:rsidRDefault="00AD1897" w:rsidP="00AD1897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法務部矯正署新竹看守所</w:t>
      </w:r>
      <w:r w:rsidR="00764EE9">
        <w:rPr>
          <w:rFonts w:ascii="標楷體" w:eastAsia="標楷體" w:hAnsi="標楷體" w:hint="eastAsia"/>
          <w:sz w:val="48"/>
        </w:rPr>
        <w:t>暨合署辦公</w:t>
      </w:r>
    </w:p>
    <w:p w:rsidR="00775DC4" w:rsidRDefault="00764EE9" w:rsidP="00AD1897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新竹少年觀護所</w:t>
      </w:r>
      <w:r w:rsidR="00AD1897">
        <w:rPr>
          <w:rFonts w:ascii="標楷體" w:eastAsia="標楷體" w:hAnsi="標楷體"/>
          <w:sz w:val="48"/>
        </w:rPr>
        <w:t>防治性騷擾政策宣示公告</w:t>
      </w:r>
    </w:p>
    <w:p w:rsidR="00775DC4" w:rsidRDefault="00775DC4">
      <w:pPr>
        <w:rPr>
          <w:rFonts w:ascii="標楷體" w:eastAsia="標楷體" w:hAnsi="標楷體"/>
        </w:rPr>
      </w:pPr>
    </w:p>
    <w:p w:rsidR="00AD1897" w:rsidRDefault="00AD189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一、</w:t>
      </w:r>
      <w:r>
        <w:rPr>
          <w:rFonts w:ascii="標楷體" w:eastAsia="標楷體" w:hAnsi="標楷體" w:hint="eastAsia"/>
          <w:sz w:val="32"/>
        </w:rPr>
        <w:t>本所</w:t>
      </w:r>
      <w:r>
        <w:rPr>
          <w:rFonts w:ascii="標楷體" w:eastAsia="標楷體" w:hAnsi="標楷體"/>
          <w:sz w:val="32"/>
        </w:rPr>
        <w:t>性騷擾防治措施、申訴及獎懲辦法</w:t>
      </w:r>
      <w:r>
        <w:rPr>
          <w:rFonts w:ascii="標楷體" w:eastAsia="標楷體" w:hAnsi="標楷體" w:hint="eastAsia"/>
          <w:sz w:val="32"/>
        </w:rPr>
        <w:t>均依「法務部與所屬各機</w:t>
      </w:r>
    </w:p>
    <w:p w:rsidR="00775DC4" w:rsidRDefault="00AD189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關性騷擾防治申訴調查及懲處處理要點」辦理</w:t>
      </w:r>
      <w:r>
        <w:rPr>
          <w:rFonts w:ascii="標楷體" w:eastAsia="標楷體" w:hAnsi="標楷體"/>
          <w:sz w:val="32"/>
        </w:rPr>
        <w:t>，</w:t>
      </w:r>
      <w:r>
        <w:rPr>
          <w:rFonts w:ascii="標楷體" w:eastAsia="標楷體" w:hAnsi="標楷體" w:hint="eastAsia"/>
          <w:sz w:val="32"/>
        </w:rPr>
        <w:t>作為</w:t>
      </w:r>
      <w:r>
        <w:rPr>
          <w:rFonts w:ascii="標楷體" w:eastAsia="標楷體" w:hAnsi="標楷體"/>
          <w:sz w:val="32"/>
        </w:rPr>
        <w:t>全體員工</w:t>
      </w:r>
    </w:p>
    <w:p w:rsidR="00775DC4" w:rsidRDefault="00AD1897">
      <w:pPr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性騷擾事件之處理原則。</w:t>
      </w:r>
    </w:p>
    <w:p w:rsidR="00775DC4" w:rsidRDefault="00AD189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二、任何人不得對他人性騷擾或性侵害。</w:t>
      </w:r>
    </w:p>
    <w:p w:rsidR="00775DC4" w:rsidRDefault="00AD189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三、被性騷擾或性侵害不是你的錯，譴責性暴力，你我有責任。</w:t>
      </w:r>
    </w:p>
    <w:p w:rsidR="00775DC4" w:rsidRDefault="00AD189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四、發現或知悉性騷擾事件，請立即撥打本</w:t>
      </w:r>
      <w:r>
        <w:rPr>
          <w:rFonts w:ascii="標楷體" w:eastAsia="標楷體" w:hAnsi="標楷體" w:hint="eastAsia"/>
          <w:sz w:val="32"/>
        </w:rPr>
        <w:t>所</w:t>
      </w:r>
      <w:r>
        <w:rPr>
          <w:rFonts w:ascii="標楷體" w:eastAsia="標楷體" w:hAnsi="標楷體"/>
          <w:sz w:val="32"/>
        </w:rPr>
        <w:t>性騷擾申訴</w:t>
      </w:r>
      <w:r>
        <w:rPr>
          <w:rFonts w:ascii="標楷體" w:eastAsia="標楷體" w:hAnsi="標楷體" w:hint="eastAsia"/>
          <w:sz w:val="32"/>
        </w:rPr>
        <w:t>電話</w:t>
      </w:r>
      <w:r>
        <w:rPr>
          <w:rFonts w:ascii="標楷體" w:eastAsia="標楷體" w:hAnsi="標楷體"/>
          <w:sz w:val="32"/>
        </w:rPr>
        <w:t>：</w:t>
      </w:r>
    </w:p>
    <w:p w:rsidR="00AD1897" w:rsidRDefault="00AD1897">
      <w:pPr>
        <w:ind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（0</w:t>
      </w:r>
      <w:r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/>
          <w:sz w:val="32"/>
        </w:rPr>
        <w:t>）</w:t>
      </w:r>
      <w:r>
        <w:rPr>
          <w:rFonts w:ascii="標楷體" w:eastAsia="標楷體" w:hAnsi="標楷體" w:hint="eastAsia"/>
          <w:sz w:val="32"/>
        </w:rPr>
        <w:t>5259720、傳真：(03)5242512</w:t>
      </w:r>
      <w:r>
        <w:rPr>
          <w:rFonts w:ascii="標楷體" w:eastAsia="標楷體" w:hAnsi="標楷體"/>
          <w:sz w:val="32"/>
        </w:rPr>
        <w:t>或性騷擾申訴E-mail：</w:t>
      </w:r>
    </w:p>
    <w:p w:rsidR="00775DC4" w:rsidRDefault="00AD1897">
      <w:pPr>
        <w:ind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</w:t>
      </w:r>
      <w:bookmarkStart w:id="0" w:name="_GoBack"/>
      <w:bookmarkEnd w:id="0"/>
      <w:r w:rsidR="00E17F11">
        <w:rPr>
          <w:rFonts w:ascii="標楷體" w:eastAsia="標楷體" w:hAnsi="標楷體"/>
          <w:sz w:val="32"/>
        </w:rPr>
        <w:fldChar w:fldCharType="begin"/>
      </w:r>
      <w:r w:rsidR="00E17F11">
        <w:rPr>
          <w:rFonts w:ascii="標楷體" w:eastAsia="標楷體" w:hAnsi="標楷體"/>
          <w:sz w:val="32"/>
        </w:rPr>
        <w:instrText xml:space="preserve"> HYPERLINK "mailto:</w:instrText>
      </w:r>
      <w:r w:rsidR="00E17F11" w:rsidRPr="00E17F11">
        <w:rPr>
          <w:rFonts w:ascii="標楷體" w:eastAsia="標楷體" w:hAnsi="標楷體" w:hint="eastAsia"/>
          <w:sz w:val="32"/>
        </w:rPr>
        <w:instrText>scdp</w:instrText>
      </w:r>
      <w:r w:rsidR="00E17F11" w:rsidRPr="00E17F11">
        <w:rPr>
          <w:rFonts w:ascii="標楷體" w:eastAsia="標楷體" w:hAnsi="標楷體"/>
          <w:sz w:val="32"/>
        </w:rPr>
        <w:instrText>@</w:instrText>
      </w:r>
      <w:r w:rsidR="00E17F11" w:rsidRPr="00E17F11">
        <w:rPr>
          <w:rFonts w:ascii="標楷體" w:eastAsia="標楷體" w:hAnsi="標楷體" w:hint="eastAsia"/>
          <w:sz w:val="32"/>
        </w:rPr>
        <w:instrText>mail.moj.gov.tw</w:instrText>
      </w:r>
      <w:r w:rsidR="00E17F11">
        <w:rPr>
          <w:rFonts w:ascii="標楷體" w:eastAsia="標楷體" w:hAnsi="標楷體"/>
          <w:sz w:val="32"/>
        </w:rPr>
        <w:instrText xml:space="preserve">" </w:instrText>
      </w:r>
      <w:r w:rsidR="00E17F11">
        <w:rPr>
          <w:rFonts w:ascii="標楷體" w:eastAsia="標楷體" w:hAnsi="標楷體"/>
          <w:sz w:val="32"/>
        </w:rPr>
        <w:fldChar w:fldCharType="separate"/>
      </w:r>
      <w:r w:rsidR="00E17F11" w:rsidRPr="00D50A08">
        <w:rPr>
          <w:rStyle w:val="a4"/>
          <w:rFonts w:ascii="標楷體" w:eastAsia="標楷體" w:hAnsi="標楷體" w:hint="eastAsia"/>
          <w:sz w:val="32"/>
        </w:rPr>
        <w:t>scdp</w:t>
      </w:r>
      <w:r w:rsidR="00E17F11" w:rsidRPr="00D50A08">
        <w:rPr>
          <w:rStyle w:val="a4"/>
          <w:rFonts w:ascii="標楷體" w:eastAsia="標楷體" w:hAnsi="標楷體"/>
          <w:sz w:val="32"/>
        </w:rPr>
        <w:t>@</w:t>
      </w:r>
      <w:r w:rsidR="00E17F11" w:rsidRPr="00D50A08">
        <w:rPr>
          <w:rStyle w:val="a4"/>
          <w:rFonts w:ascii="標楷體" w:eastAsia="標楷體" w:hAnsi="標楷體" w:hint="eastAsia"/>
          <w:sz w:val="32"/>
        </w:rPr>
        <w:t>mail.moj.gov.tw</w:t>
      </w:r>
      <w:r w:rsidR="00E17F11">
        <w:rPr>
          <w:rFonts w:ascii="標楷體" w:eastAsia="標楷體" w:hAnsi="標楷體"/>
          <w:sz w:val="32"/>
        </w:rPr>
        <w:fldChar w:fldCharType="end"/>
      </w:r>
      <w:r>
        <w:rPr>
          <w:rFonts w:ascii="標楷體" w:eastAsia="標楷體" w:hAnsi="標楷體" w:hint="eastAsia"/>
          <w:sz w:val="32"/>
        </w:rPr>
        <w:t>。</w:t>
      </w:r>
    </w:p>
    <w:p w:rsidR="00775DC4" w:rsidRDefault="00AD189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五、預防性騷擾，申訴比隱忍更有效。</w:t>
      </w:r>
    </w:p>
    <w:p w:rsidR="00775DC4" w:rsidRDefault="00AD1897">
      <w:pPr>
        <w:ind w:left="64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六、尊重人權落實性別平等，提供員工及來訪民眾一個免於性暴力之環境，本</w:t>
      </w:r>
      <w:r>
        <w:rPr>
          <w:rFonts w:ascii="標楷體" w:eastAsia="標楷體" w:hAnsi="標楷體" w:hint="eastAsia"/>
          <w:sz w:val="32"/>
        </w:rPr>
        <w:t>所</w:t>
      </w:r>
      <w:r>
        <w:rPr>
          <w:rFonts w:ascii="標楷體" w:eastAsia="標楷體" w:hAnsi="標楷體"/>
          <w:sz w:val="32"/>
        </w:rPr>
        <w:t>責無旁貸。</w:t>
      </w:r>
    </w:p>
    <w:p w:rsidR="00775DC4" w:rsidRDefault="00AD1897">
      <w:pPr>
        <w:ind w:left="64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七、本</w:t>
      </w:r>
      <w:r>
        <w:rPr>
          <w:rFonts w:ascii="標楷體" w:eastAsia="標楷體" w:hAnsi="標楷體" w:hint="eastAsia"/>
          <w:sz w:val="32"/>
        </w:rPr>
        <w:t>所</w:t>
      </w:r>
      <w:r>
        <w:rPr>
          <w:rFonts w:ascii="標楷體" w:eastAsia="標楷體" w:hAnsi="標楷體"/>
          <w:sz w:val="32"/>
        </w:rPr>
        <w:t>對性騷擾或性侵害事件之當事人身分將予以保密，並提供適當的協助。</w:t>
      </w:r>
    </w:p>
    <w:p w:rsidR="00775DC4" w:rsidRDefault="00AD1897">
      <w:pPr>
        <w:ind w:left="640" w:hanging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八、性騷擾他人者，依法得處新台幣1萬元以上10萬元以下罰鍰；利用權勢或機會進行性騷擾者，其罰鍰加重2分之1。</w:t>
      </w:r>
    </w:p>
    <w:p w:rsidR="00775DC4" w:rsidRDefault="00AD1897">
      <w:pPr>
        <w:ind w:firstLine="640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只要尊重 不要放縱，尊重多一點 傷害少一點</w:t>
      </w:r>
      <w:r w:rsidR="002015A3">
        <w:rPr>
          <w:rFonts w:ascii="標楷體" w:eastAsia="標楷體" w:hAnsi="標楷體" w:hint="eastAsia"/>
          <w:sz w:val="32"/>
        </w:rPr>
        <w:t>。</w:t>
      </w:r>
    </w:p>
    <w:p w:rsidR="00775DC4" w:rsidRDefault="00AD1897">
      <w:pPr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法務部矯正署新竹看守所</w:t>
      </w:r>
      <w:r>
        <w:rPr>
          <w:rFonts w:ascii="標楷體" w:eastAsia="標楷體" w:hAnsi="標楷體"/>
          <w:sz w:val="32"/>
        </w:rPr>
        <w:t>敬製</w:t>
      </w:r>
    </w:p>
    <w:p w:rsidR="00775DC4" w:rsidRDefault="00AD1897">
      <w:r>
        <w:rPr>
          <w:rFonts w:ascii="標楷體" w:eastAsia="標楷體" w:hAnsi="標楷體" w:hint="eastAsia"/>
          <w:sz w:val="32"/>
        </w:rPr>
        <w:t xml:space="preserve"> </w:t>
      </w:r>
    </w:p>
    <w:sectPr w:rsidR="00775DC4" w:rsidSect="00AD1897">
      <w:pgSz w:w="11906" w:h="16838"/>
      <w:pgMar w:top="964" w:right="1021" w:bottom="1134" w:left="102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2F" w:rsidRDefault="0003102F">
      <w:r>
        <w:separator/>
      </w:r>
    </w:p>
  </w:endnote>
  <w:endnote w:type="continuationSeparator" w:id="0">
    <w:p w:rsidR="0003102F" w:rsidRDefault="00031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2F" w:rsidRDefault="0003102F">
      <w:r>
        <w:rPr>
          <w:color w:val="000000"/>
        </w:rPr>
        <w:separator/>
      </w:r>
    </w:p>
  </w:footnote>
  <w:footnote w:type="continuationSeparator" w:id="0">
    <w:p w:rsidR="0003102F" w:rsidRDefault="00031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5DC4"/>
    <w:rsid w:val="0003102F"/>
    <w:rsid w:val="002015A3"/>
    <w:rsid w:val="002B2EF2"/>
    <w:rsid w:val="005F6D73"/>
    <w:rsid w:val="00764EE9"/>
    <w:rsid w:val="00775DC4"/>
    <w:rsid w:val="00AD1897"/>
    <w:rsid w:val="00E1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97"/>
    <w:pPr>
      <w:ind w:leftChars="200" w:left="480"/>
    </w:pPr>
  </w:style>
  <w:style w:type="character" w:styleId="a4">
    <w:name w:val="Hyperlink"/>
    <w:basedOn w:val="a0"/>
    <w:uiPriority w:val="99"/>
    <w:unhideWhenUsed/>
    <w:rsid w:val="00AD18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1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5A3"/>
    <w:rPr>
      <w:kern w:val="3"/>
    </w:rPr>
  </w:style>
  <w:style w:type="paragraph" w:styleId="a7">
    <w:name w:val="footer"/>
    <w:basedOn w:val="a"/>
    <w:link w:val="a8"/>
    <w:uiPriority w:val="99"/>
    <w:unhideWhenUsed/>
    <w:rsid w:val="00201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5A3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97"/>
    <w:pPr>
      <w:ind w:leftChars="200" w:left="480"/>
    </w:pPr>
  </w:style>
  <w:style w:type="character" w:styleId="a4">
    <w:name w:val="Hyperlink"/>
    <w:basedOn w:val="a0"/>
    <w:uiPriority w:val="99"/>
    <w:unhideWhenUsed/>
    <w:rsid w:val="00AD189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01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15A3"/>
    <w:rPr>
      <w:kern w:val="3"/>
    </w:rPr>
  </w:style>
  <w:style w:type="paragraph" w:styleId="a7">
    <w:name w:val="footer"/>
    <w:basedOn w:val="a"/>
    <w:link w:val="a8"/>
    <w:uiPriority w:val="99"/>
    <w:unhideWhenUsed/>
    <w:rsid w:val="002015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15A3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高雄市立社會教育館防治性騷擾政策宣示公告 </dc:title>
  <dc:creator>kmseh</dc:creator>
  <cp:lastModifiedBy>人事室</cp:lastModifiedBy>
  <cp:revision>4</cp:revision>
  <cp:lastPrinted>2017-02-23T05:43:00Z</cp:lastPrinted>
  <dcterms:created xsi:type="dcterms:W3CDTF">2016-11-08T01:28:00Z</dcterms:created>
  <dcterms:modified xsi:type="dcterms:W3CDTF">2017-03-15T00:16:00Z</dcterms:modified>
</cp:coreProperties>
</file>